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ED" w:rsidRDefault="00C86DED" w:rsidP="00C86DED">
      <w:pPr>
        <w:tabs>
          <w:tab w:val="left" w:pos="5115"/>
          <w:tab w:val="left" w:pos="7020"/>
          <w:tab w:val="right" w:pos="11700"/>
        </w:tabs>
        <w:autoSpaceDE w:val="0"/>
        <w:autoSpaceDN w:val="0"/>
        <w:adjustRightInd w:val="0"/>
        <w:spacing w:after="0" w:line="240" w:lineRule="auto"/>
        <w:ind w:left="1440" w:right="-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86DED" w:rsidRDefault="00C86DED" w:rsidP="00C86DED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C86DED" w:rsidRDefault="00C86DED" w:rsidP="00C86DED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Администрация</w:t>
      </w:r>
    </w:p>
    <w:p w:rsidR="00C86DED" w:rsidRDefault="00C86DED" w:rsidP="00C86DED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</w:p>
    <w:p w:rsidR="00C86DED" w:rsidRDefault="00C86DED" w:rsidP="00C86DED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Самарской области</w:t>
      </w:r>
    </w:p>
    <w:p w:rsidR="00C86DED" w:rsidRDefault="00C86DED" w:rsidP="00C86DED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86DED" w:rsidRDefault="00C86DED" w:rsidP="00C86DED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ПОСТАНОВЛЕНИЕ</w:t>
      </w:r>
    </w:p>
    <w:p w:rsidR="00C86DED" w:rsidRDefault="00C86DED" w:rsidP="00C86DED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6DED" w:rsidRDefault="008951B9" w:rsidP="00C86DED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«15</w:t>
      </w:r>
      <w:r w:rsidR="00C86DED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04</w:t>
      </w:r>
      <w:r w:rsidR="00C86DED">
        <w:rPr>
          <w:rFonts w:ascii="Times New Roman CYR" w:hAnsi="Times New Roman CYR" w:cs="Times New Roman CYR"/>
          <w:sz w:val="28"/>
          <w:szCs w:val="28"/>
        </w:rPr>
        <w:t xml:space="preserve"> 2020 г. </w:t>
      </w:r>
    </w:p>
    <w:p w:rsidR="00C86DED" w:rsidRDefault="00C86DED" w:rsidP="00C86DED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№</w:t>
      </w:r>
      <w:r w:rsidR="008951B9">
        <w:rPr>
          <w:rFonts w:ascii="Times New Roman CYR" w:hAnsi="Times New Roman CYR" w:cs="Times New Roman CYR"/>
          <w:sz w:val="28"/>
          <w:szCs w:val="28"/>
        </w:rPr>
        <w:t xml:space="preserve"> 450</w:t>
      </w:r>
    </w:p>
    <w:p w:rsidR="00C86DED" w:rsidRDefault="00C86DED" w:rsidP="00C86DED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86DED" w:rsidRDefault="00C86DED" w:rsidP="00C86DED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right="41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изменений в проект планировки территории и проект межевания территории объекта АО </w:t>
      </w:r>
      <w:r w:rsidRPr="00C86DE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proofErr w:type="spellEnd"/>
      <w:r w:rsidRPr="00C86DED">
        <w:rPr>
          <w:rFonts w:ascii="Times New Roman" w:hAnsi="Times New Roman" w:cs="Times New Roman"/>
          <w:b/>
          <w:bCs/>
          <w:sz w:val="28"/>
          <w:szCs w:val="28"/>
        </w:rPr>
        <w:t>»:  1014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ПЭ </w:t>
      </w:r>
      <w:r w:rsidRPr="00C86DE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ПС 35/10 кВ </w:t>
      </w:r>
      <w:r w:rsidRPr="00C86DE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Южно-Орловская</w:t>
      </w:r>
      <w:r w:rsidRPr="00C86DE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границах сельского поселения Черновка, сельского поселения Верхняя Орлянка и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Воротнее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Сергиевский Самарской области</w:t>
      </w: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</w:p>
    <w:p w:rsidR="00C86DED" w:rsidRDefault="00C86DED" w:rsidP="00C86DED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учитывая Протокол публичных слушаний по внесению изменений в проект планировки территории и проект межевания территории, находящейся в границах сельского поселения Черновка, сельского поселения Верхняя Орлянка и сельского поселения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Воротнее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области; Заключение о результатах публичных слушаний по соответствующим изменениям в проект планировки территории и проект межевания территории от 14.04.2020 года; руководствуясь Федеральным законом от 06.10.2003 г. №131-ФЗ </w:t>
      </w:r>
      <w:r w:rsidRPr="00C86D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РФ</w:t>
      </w:r>
      <w:r w:rsidRPr="00C86DE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Сергиевский Самарской области</w:t>
      </w:r>
    </w:p>
    <w:p w:rsidR="00C86DED" w:rsidRP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/>
        <w:ind w:right="-143" w:firstLine="708"/>
        <w:jc w:val="both"/>
        <w:rPr>
          <w:rFonts w:ascii="Calibri" w:hAnsi="Calibri" w:cs="Calibri"/>
        </w:rPr>
      </w:pPr>
    </w:p>
    <w:p w:rsid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 w:rsidRPr="00C86D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C86D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изменения в проект планировки территории и проект межевания территории объекта АО </w:t>
      </w:r>
      <w:r w:rsidRPr="00C86D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C86DED">
        <w:rPr>
          <w:rFonts w:ascii="Times New Roman" w:hAnsi="Times New Roman" w:cs="Times New Roman"/>
          <w:sz w:val="28"/>
          <w:szCs w:val="28"/>
        </w:rPr>
        <w:t>»: 1014</w:t>
      </w:r>
      <w:r>
        <w:rPr>
          <w:rFonts w:ascii="Times New Roman CYR" w:hAnsi="Times New Roman CYR" w:cs="Times New Roman CYR"/>
          <w:sz w:val="28"/>
          <w:szCs w:val="28"/>
        </w:rPr>
        <w:t xml:space="preserve">ПЭ </w:t>
      </w:r>
      <w:r w:rsidRPr="00C86D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ПС 35/10 кВ </w:t>
      </w:r>
      <w:r w:rsidRPr="00C86D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Южно-Орловская</w:t>
      </w:r>
      <w:r w:rsidRPr="00C86DE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границах сельского поселения Черновка, сельского поселения Верхняя Орлянка 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Воротнее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Самарской области (прилагаются).</w:t>
      </w:r>
    </w:p>
    <w:p w:rsid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C86DE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C86D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C86DE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сайте Администрации муниципального района Сергиевский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 w:rsidRPr="00C8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C86D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 CYR" w:hAnsi="Times New Roman CYR" w:cs="Times New Roman CYR"/>
          <w:sz w:val="28"/>
          <w:szCs w:val="28"/>
        </w:rPr>
      </w:pPr>
      <w:r w:rsidRPr="00C86D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C86DED" w:rsidRP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</w:rPr>
      </w:pPr>
    </w:p>
    <w:p w:rsid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А.А. Веселов</w:t>
      </w:r>
    </w:p>
    <w:p w:rsid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C86DED" w:rsidRPr="00C86DED" w:rsidRDefault="00C86DED" w:rsidP="00C86DE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DED" w:rsidRPr="00C86DED" w:rsidRDefault="00C86DED" w:rsidP="00C86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C70" w:rsidRDefault="00C86DED" w:rsidP="00C86DED">
      <w:r>
        <w:rPr>
          <w:rFonts w:ascii="Times New Roman CYR" w:hAnsi="Times New Roman CYR" w:cs="Times New Roman CYR"/>
          <w:sz w:val="24"/>
          <w:szCs w:val="24"/>
        </w:rPr>
        <w:t>О.А. Николаева</w:t>
      </w:r>
    </w:p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6DED"/>
    <w:rsid w:val="00093F55"/>
    <w:rsid w:val="00310CCF"/>
    <w:rsid w:val="005557EE"/>
    <w:rsid w:val="005E0939"/>
    <w:rsid w:val="006C5967"/>
    <w:rsid w:val="00781C70"/>
    <w:rsid w:val="00795320"/>
    <w:rsid w:val="008951B9"/>
    <w:rsid w:val="00A573DD"/>
    <w:rsid w:val="00AA23A3"/>
    <w:rsid w:val="00C54A9E"/>
    <w:rsid w:val="00C86DED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2020-04-13T05:34:00Z</cp:lastPrinted>
  <dcterms:created xsi:type="dcterms:W3CDTF">2020-04-13T05:32:00Z</dcterms:created>
  <dcterms:modified xsi:type="dcterms:W3CDTF">2022-01-17T07:22:00Z</dcterms:modified>
</cp:coreProperties>
</file>